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61" w:rsidRPr="00D80A43" w:rsidRDefault="00173861" w:rsidP="00173861">
      <w:pPr>
        <w:rPr>
          <w:rFonts w:asciiTheme="majorEastAsia" w:eastAsiaTheme="majorEastAsia" w:hAnsiTheme="majorEastAsia"/>
          <w:b/>
          <w:sz w:val="36"/>
          <w:szCs w:val="36"/>
        </w:rPr>
      </w:pPr>
      <w:r w:rsidRPr="00D80A43">
        <w:rPr>
          <w:rFonts w:asciiTheme="majorEastAsia" w:eastAsiaTheme="majorEastAsia" w:hAnsiTheme="majorEastAsia" w:hint="eastAsia"/>
          <w:b/>
          <w:sz w:val="36"/>
          <w:szCs w:val="36"/>
        </w:rPr>
        <w:t>陕西省2016年民政部补助地方彩票公益金分配情况表</w:t>
      </w:r>
    </w:p>
    <w:p w:rsidR="00173861" w:rsidRPr="00D80A43" w:rsidRDefault="00173861" w:rsidP="00173861">
      <w:pPr>
        <w:rPr>
          <w:rFonts w:ascii="仿宋" w:eastAsia="仿宋" w:hAnsi="仿宋"/>
          <w:sz w:val="32"/>
          <w:szCs w:val="32"/>
        </w:rPr>
      </w:pPr>
    </w:p>
    <w:p w:rsidR="00173861" w:rsidRPr="00DE02B7" w:rsidRDefault="00173861" w:rsidP="00173861">
      <w:pPr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DE02B7">
        <w:rPr>
          <w:rFonts w:asciiTheme="minorEastAsia" w:hAnsiTheme="minorEastAsia" w:cs="宋体" w:hint="eastAsia"/>
          <w:kern w:val="0"/>
          <w:sz w:val="24"/>
          <w:szCs w:val="24"/>
        </w:rPr>
        <w:t>单位:万元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835"/>
        <w:gridCol w:w="817"/>
        <w:gridCol w:w="3400"/>
      </w:tblGrid>
      <w:tr w:rsidR="00173861" w:rsidRPr="00DE02B7" w:rsidTr="00E716D8">
        <w:trPr>
          <w:trHeight w:val="37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市县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  目</w:t>
            </w:r>
          </w:p>
        </w:tc>
      </w:tr>
      <w:tr w:rsidR="00173861" w:rsidRPr="00DE02B7" w:rsidTr="00E716D8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其中：西安市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城镇养老服务体系建设补助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425E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社会工作和志愿服务项目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周至县终南区域敬老院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周至县广济区域敬老院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周至</w:t>
            </w: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县儿童</w:t>
            </w:r>
            <w:proofErr w:type="gramEnd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福利院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儿童福利机构建设及养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治教育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康复项目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铜川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其中：铜川市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耀州区中心敬老院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王益区中心敬老院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城镇养老服务体系建设补助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B0D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社会工作和志愿服务项目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宝鸡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其中：宝鸡市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渭滨区中心敬老院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宝鸡市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眉县未成年人救助保护中心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设施更新配套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陇县未成年人救助保护中心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基础设施改扩建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凤翔县殡仪馆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设施设备改造更新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陇</w:t>
            </w:r>
            <w:proofErr w:type="gramEnd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陇县东区区域敬老院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扶风县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扶风县殡仪馆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设施设备改造更新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咸阳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其中：咸阳市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泾阳县桥底区域敬老院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长武</w:t>
            </w: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县儿童</w:t>
            </w:r>
            <w:proofErr w:type="gramEnd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福利院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儿童福利机构建设及养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治教育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康复项目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咸阳市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永寿县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永寿县中心敬老院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淳化</w:t>
            </w: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县儿童</w:t>
            </w:r>
            <w:proofErr w:type="gramEnd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福利院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儿童福利机构建设及养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治教育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康复项目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渭南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其中：渭南市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澄城县冯原敬老院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合阳县王村镇敬老院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白水</w:t>
            </w: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县儿童</w:t>
            </w:r>
            <w:proofErr w:type="gramEnd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福利院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儿童福利机构建设及养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治教育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康复项目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渭南市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白水县未成年人救助保护中心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设施更新配套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蒲城县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蒲城县殡仪馆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设施设备改造更新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韩城市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韩城市中心敬老院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韩城市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城镇养老服务体系建设补助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其中：汉中市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宁强县大安区域敬老院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西乡县中心敬老院桑园护理分院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汉中市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城镇养老服务体系建设补助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汉中市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洋县殡仪馆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设施设备改造更新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其中：安康市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汉阴县双乳敬老院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平利县洛河区域敬老院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安康市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城镇养老服务体系建设补助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平利县儿童福利院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儿童福利机构建设及养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治教育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康复项目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安康市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填坪县</w:t>
            </w:r>
            <w:proofErr w:type="gramEnd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未成年人救助保护中心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基础设施改扩建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</w:t>
            </w: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宁陕县中心敬老院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宁陕县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太山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庙敬老院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宁陕县江口区域敬老院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</w:t>
            </w: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洛南县三要区域敬老院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洛南县儿童福利院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儿童福利机构建设及养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治教育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康复项目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残疾孤儿手术康复“明天计划”</w:t>
            </w: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076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社会工作和志愿服务项目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山阳县杨地镇</w:t>
            </w:r>
            <w:proofErr w:type="gramEnd"/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</w:t>
            </w: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镇安县中心敬老院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延安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其中：延安市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志丹县中心敬老院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富县岔口敬老院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城镇养老服务体系建设补助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01FE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社会工作和志愿服务项目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黄陵县殡仪馆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设施设备改造更新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</w:t>
            </w: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黄龙县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黄龙县中心敬老院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榆林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其中：榆林市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残疾人精神障碍康复服务项目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靖边县杨桥畔敬老院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米脂县桃镇敬老院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靖边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县儿童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福利院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儿童福利机构建设及养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治教育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康复项目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靖边县未成年人救助保护中心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基础设施改扩建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佳  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佳县佳芦镇敬老院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农村五保供养服务机构改造项</w:t>
            </w: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佳县儿童福利院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儿童福利机构建设及养</w:t>
            </w:r>
            <w:proofErr w:type="gramStart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治教育</w:t>
            </w:r>
            <w:proofErr w:type="gramEnd"/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康复项目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3861" w:rsidRPr="00DE02B7" w:rsidTr="00E716D8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杨陵区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杨陵区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02B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残疾孤儿手术康复“明天计划”项目</w:t>
            </w:r>
          </w:p>
        </w:tc>
      </w:tr>
      <w:tr w:rsidR="00173861" w:rsidRPr="00DE02B7" w:rsidTr="00E716D8">
        <w:trPr>
          <w:trHeight w:val="3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627556" w:rsidRDefault="00173861" w:rsidP="00E716D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2755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合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62755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计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61" w:rsidRPr="00DE02B7" w:rsidRDefault="00173861" w:rsidP="00E716D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6599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61" w:rsidRPr="00DE02B7" w:rsidRDefault="00173861" w:rsidP="00E716D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3861" w:rsidRPr="00DE02B7" w:rsidRDefault="00173861" w:rsidP="00173861">
      <w:pPr>
        <w:rPr>
          <w:rFonts w:ascii="仿宋" w:eastAsia="仿宋" w:hAnsi="仿宋"/>
          <w:sz w:val="32"/>
          <w:szCs w:val="32"/>
        </w:rPr>
      </w:pPr>
    </w:p>
    <w:p w:rsidR="00492E6C" w:rsidRDefault="00492E6C">
      <w:bookmarkStart w:id="0" w:name="_GoBack"/>
      <w:bookmarkEnd w:id="0"/>
    </w:p>
    <w:sectPr w:rsidR="00492E6C" w:rsidSect="005F4810">
      <w:footerReference w:type="default" r:id="rId5"/>
      <w:pgSz w:w="11906" w:h="16838"/>
      <w:pgMar w:top="1928" w:right="1588" w:bottom="1588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23716"/>
      <w:docPartObj>
        <w:docPartGallery w:val="Page Numbers (Bottom of Page)"/>
        <w:docPartUnique/>
      </w:docPartObj>
    </w:sdtPr>
    <w:sdtEndPr/>
    <w:sdtContent>
      <w:p w:rsidR="00F43049" w:rsidRDefault="001738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3861">
          <w:rPr>
            <w:noProof/>
            <w:lang w:val="zh-CN"/>
          </w:rPr>
          <w:t>5</w:t>
        </w:r>
        <w:r>
          <w:fldChar w:fldCharType="end"/>
        </w:r>
      </w:p>
    </w:sdtContent>
  </w:sdt>
  <w:p w:rsidR="00F43049" w:rsidRDefault="001738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61"/>
    <w:rsid w:val="00173861"/>
    <w:rsid w:val="004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38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3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2017-07-07T01:01:00Z</dcterms:created>
  <dcterms:modified xsi:type="dcterms:W3CDTF">2017-07-07T01:02:00Z</dcterms:modified>
</cp:coreProperties>
</file>