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6D" w:rsidRPr="008E646D" w:rsidRDefault="008E646D">
      <w:pPr>
        <w:jc w:val="center"/>
        <w:rPr>
          <w:rFonts w:asciiTheme="majorEastAsia" w:eastAsiaTheme="majorEastAsia" w:hAnsiTheme="majorEastAsia"/>
          <w:b/>
          <w:spacing w:val="-8"/>
          <w:sz w:val="44"/>
          <w:szCs w:val="44"/>
        </w:rPr>
      </w:pPr>
    </w:p>
    <w:p w:rsidR="00037C32" w:rsidRDefault="00385362" w:rsidP="00385362">
      <w:pPr>
        <w:rPr>
          <w:rFonts w:ascii="仿宋" w:eastAsia="仿宋"/>
          <w:b/>
          <w:sz w:val="32"/>
          <w:szCs w:val="32"/>
        </w:rPr>
      </w:pPr>
      <w:r w:rsidRPr="00385362">
        <w:rPr>
          <w:rFonts w:ascii="仿宋" w:eastAsia="仿宋" w:hint="eastAsia"/>
          <w:b/>
          <w:sz w:val="32"/>
          <w:szCs w:val="32"/>
        </w:rPr>
        <w:t>第一标段</w:t>
      </w:r>
      <w:r>
        <w:rPr>
          <w:rFonts w:ascii="仿宋" w:eastAsia="仿宋" w:hint="eastAsia"/>
          <w:b/>
          <w:bCs/>
          <w:sz w:val="32"/>
          <w:szCs w:val="32"/>
        </w:rPr>
        <w:t>产品参数</w:t>
      </w:r>
      <w:r w:rsidRPr="00385362">
        <w:rPr>
          <w:rFonts w:ascii="仿宋" w:eastAsia="仿宋" w:hint="eastAsia"/>
          <w:b/>
          <w:sz w:val="32"/>
          <w:szCs w:val="32"/>
        </w:rPr>
        <w:t>：</w:t>
      </w:r>
    </w:p>
    <w:p w:rsidR="00037C32" w:rsidRDefault="00037C32" w:rsidP="00037C32">
      <w:pPr>
        <w:ind w:firstLine="640"/>
        <w:rPr>
          <w:rFonts w:ascii="仿宋" w:eastAsia="仿宋"/>
          <w:sz w:val="32"/>
          <w:szCs w:val="32"/>
        </w:rPr>
      </w:pPr>
      <w:r>
        <w:rPr>
          <w:rFonts w:ascii="仿宋" w:eastAsia="仿宋" w:hint="eastAsia"/>
          <w:sz w:val="32"/>
          <w:szCs w:val="32"/>
        </w:rPr>
        <w:t>照相机</w:t>
      </w:r>
    </w:p>
    <w:p w:rsidR="00037C32" w:rsidRDefault="00037C32" w:rsidP="00037C32">
      <w:pPr>
        <w:ind w:firstLine="640"/>
        <w:rPr>
          <w:rFonts w:ascii="仿宋" w:eastAsia="仿宋"/>
          <w:sz w:val="32"/>
          <w:szCs w:val="32"/>
        </w:rPr>
      </w:pPr>
      <w:r>
        <w:rPr>
          <w:rFonts w:ascii="仿宋" w:eastAsia="仿宋" w:hint="eastAsia"/>
          <w:sz w:val="32"/>
          <w:szCs w:val="32"/>
        </w:rPr>
        <w:t>参数要求：</w:t>
      </w:r>
      <w:r w:rsidRPr="00E65E86">
        <w:rPr>
          <w:rFonts w:ascii="仿宋" w:eastAsia="仿宋"/>
          <w:sz w:val="32"/>
          <w:szCs w:val="32"/>
        </w:rPr>
        <w:t>单反</w:t>
      </w:r>
      <w:r w:rsidRPr="00E65E86">
        <w:rPr>
          <w:rFonts w:ascii="仿宋" w:eastAsia="仿宋" w:hint="eastAsia"/>
          <w:sz w:val="32"/>
          <w:szCs w:val="32"/>
        </w:rPr>
        <w:t>相机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操作方式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全手动操作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传感器类型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CMOS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传感器尺寸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APS画幅（22.3*14.9mm）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传感器描述 除尘功能：自动</w:t>
      </w:r>
      <w:r>
        <w:rPr>
          <w:rFonts w:ascii="仿宋" w:eastAsia="仿宋" w:hint="eastAsia"/>
          <w:sz w:val="32"/>
          <w:szCs w:val="32"/>
        </w:rPr>
        <w:t>、</w:t>
      </w:r>
      <w:r w:rsidRPr="00E65E86">
        <w:rPr>
          <w:rFonts w:ascii="仿宋" w:eastAsia="仿宋"/>
          <w:sz w:val="32"/>
          <w:szCs w:val="32"/>
        </w:rPr>
        <w:t>手动</w:t>
      </w:r>
      <w:r>
        <w:rPr>
          <w:rFonts w:ascii="仿宋" w:eastAsia="仿宋" w:hint="eastAsia"/>
          <w:sz w:val="32"/>
          <w:szCs w:val="32"/>
        </w:rPr>
        <w:t>、</w:t>
      </w:r>
      <w:r w:rsidRPr="00E65E86">
        <w:rPr>
          <w:rFonts w:ascii="仿宋" w:eastAsia="仿宋"/>
          <w:sz w:val="32"/>
          <w:szCs w:val="32"/>
        </w:rPr>
        <w:t>添加除尘数据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有效像素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2420万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影像处理器</w:t>
      </w:r>
      <w:r w:rsidRPr="00E65E86">
        <w:rPr>
          <w:rFonts w:ascii="仿宋" w:eastAsia="仿宋" w:hint="eastAsia"/>
          <w:sz w:val="32"/>
          <w:szCs w:val="32"/>
        </w:rPr>
        <w:t>：</w:t>
      </w:r>
      <w:r>
        <w:rPr>
          <w:rFonts w:ascii="仿宋" w:eastAsia="仿宋"/>
          <w:sz w:val="32"/>
          <w:szCs w:val="32"/>
        </w:rPr>
        <w:t>DIGIC</w:t>
      </w:r>
      <w:r w:rsidRPr="00E65E86">
        <w:rPr>
          <w:rFonts w:ascii="仿宋" w:eastAsia="仿宋"/>
          <w:sz w:val="32"/>
          <w:szCs w:val="32"/>
        </w:rPr>
        <w:t>6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最高分辨率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6000</w:t>
      </w:r>
      <w:r w:rsidRPr="00E65E86">
        <w:rPr>
          <w:rFonts w:ascii="仿宋" w:eastAsia="仿宋"/>
          <w:sz w:val="32"/>
          <w:szCs w:val="32"/>
        </w:rPr>
        <w:t>×</w:t>
      </w:r>
      <w:r w:rsidRPr="00E65E86">
        <w:rPr>
          <w:rFonts w:ascii="仿宋" w:eastAsia="仿宋"/>
          <w:sz w:val="32"/>
          <w:szCs w:val="32"/>
        </w:rPr>
        <w:t>4000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图像分辨率L（大）：约2400万像素（6000</w:t>
      </w:r>
      <w:r w:rsidRPr="00E65E86">
        <w:rPr>
          <w:rFonts w:ascii="仿宋" w:eastAsia="仿宋"/>
          <w:sz w:val="32"/>
          <w:szCs w:val="32"/>
        </w:rPr>
        <w:t>×</w:t>
      </w:r>
      <w:r w:rsidRPr="00E65E86">
        <w:rPr>
          <w:rFonts w:ascii="仿宋" w:eastAsia="仿宋"/>
          <w:sz w:val="32"/>
          <w:szCs w:val="32"/>
        </w:rPr>
        <w:t>4000）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高清摄像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全高清（1080）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镜头特点说明</w:t>
      </w:r>
      <w:r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佳能EF系列镜头（包括EF-S镜头，不包括EF-M镜头）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对焦方式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相位检测自动对焦（单次自动对焦，人工智能自动对焦，人工智能伺服自动对焦，手动对焦）</w:t>
      </w:r>
      <w:r>
        <w:rPr>
          <w:rFonts w:ascii="仿宋" w:eastAsia="仿宋" w:hint="eastAsia"/>
          <w:sz w:val="32"/>
          <w:szCs w:val="32"/>
        </w:rPr>
        <w:t>、</w:t>
      </w:r>
      <w:r w:rsidRPr="00E65E86">
        <w:rPr>
          <w:rFonts w:ascii="仿宋" w:eastAsia="仿宋"/>
          <w:sz w:val="32"/>
          <w:szCs w:val="32"/>
        </w:rPr>
        <w:t>对焦区域单点自动对焦（手动选择）</w:t>
      </w:r>
      <w:r>
        <w:rPr>
          <w:rFonts w:ascii="仿宋" w:eastAsia="仿宋" w:hint="eastAsia"/>
          <w:sz w:val="32"/>
          <w:szCs w:val="32"/>
        </w:rPr>
        <w:t>、</w:t>
      </w:r>
      <w:r w:rsidRPr="00E65E86">
        <w:rPr>
          <w:rFonts w:ascii="仿宋" w:eastAsia="仿宋"/>
          <w:sz w:val="32"/>
          <w:szCs w:val="32"/>
        </w:rPr>
        <w:t>区域自动对焦（手动选择）</w:t>
      </w:r>
      <w:r>
        <w:rPr>
          <w:rFonts w:ascii="仿宋" w:eastAsia="仿宋" w:hint="eastAsia"/>
          <w:sz w:val="32"/>
          <w:szCs w:val="32"/>
        </w:rPr>
        <w:t>、</w:t>
      </w:r>
      <w:r w:rsidRPr="00E65E86">
        <w:rPr>
          <w:rFonts w:ascii="仿宋" w:eastAsia="仿宋"/>
          <w:sz w:val="32"/>
          <w:szCs w:val="32"/>
        </w:rPr>
        <w:t>19点自动对焦（自动选择）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对焦点数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19点（最多19个十字型自动对焦点）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对焦辅助方式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由内置闪光灯发出的短促连续闪光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显示屏类型</w:t>
      </w:r>
      <w:r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高清屏</w:t>
      </w:r>
      <w:r>
        <w:rPr>
          <w:rFonts w:ascii="仿宋" w:eastAsia="仿宋" w:hint="eastAsia"/>
          <w:sz w:val="32"/>
          <w:szCs w:val="32"/>
        </w:rPr>
        <w:t>、</w:t>
      </w:r>
      <w:r w:rsidRPr="00E65E86">
        <w:rPr>
          <w:rFonts w:ascii="仿宋" w:eastAsia="仿宋"/>
          <w:sz w:val="32"/>
          <w:szCs w:val="32"/>
        </w:rPr>
        <w:t>显示屏尺寸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3英寸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显示屏像素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104万像素液晶屏</w:t>
      </w:r>
      <w:r>
        <w:rPr>
          <w:rFonts w:ascii="仿宋" w:eastAsia="仿宋" w:hint="eastAsia"/>
          <w:sz w:val="32"/>
          <w:szCs w:val="32"/>
        </w:rPr>
        <w:t>，</w:t>
      </w:r>
      <w:r w:rsidRPr="00E65E86">
        <w:rPr>
          <w:rFonts w:ascii="仿宋" w:eastAsia="仿宋"/>
          <w:sz w:val="32"/>
          <w:szCs w:val="32"/>
        </w:rPr>
        <w:t>菜单语言</w:t>
      </w:r>
      <w:r w:rsidRPr="00E65E86">
        <w:rPr>
          <w:rFonts w:ascii="仿宋" w:eastAsia="仿宋" w:hint="eastAsia"/>
          <w:sz w:val="32"/>
          <w:szCs w:val="32"/>
        </w:rPr>
        <w:t>：</w:t>
      </w:r>
      <w:r w:rsidRPr="00E65E86">
        <w:rPr>
          <w:rFonts w:ascii="仿宋" w:eastAsia="仿宋"/>
          <w:sz w:val="32"/>
          <w:szCs w:val="32"/>
        </w:rPr>
        <w:t>25种（含简体中文）</w:t>
      </w:r>
      <w:r>
        <w:rPr>
          <w:rFonts w:ascii="仿宋" w:eastAsia="仿宋" w:hint="eastAsia"/>
          <w:sz w:val="32"/>
          <w:szCs w:val="32"/>
        </w:rPr>
        <w:t>。</w:t>
      </w:r>
    </w:p>
    <w:p w:rsidR="00037C32" w:rsidRDefault="00037C32" w:rsidP="00385362">
      <w:pPr>
        <w:rPr>
          <w:rFonts w:ascii="仿宋" w:eastAsia="仿宋"/>
          <w:b/>
          <w:sz w:val="32"/>
          <w:szCs w:val="32"/>
        </w:rPr>
      </w:pPr>
    </w:p>
    <w:p w:rsidR="00037C32" w:rsidRDefault="00037C32" w:rsidP="00385362">
      <w:pPr>
        <w:rPr>
          <w:rFonts w:ascii="仿宋" w:eastAsia="仿宋"/>
          <w:b/>
          <w:sz w:val="32"/>
          <w:szCs w:val="32"/>
        </w:rPr>
      </w:pPr>
    </w:p>
    <w:p w:rsidR="00037C32" w:rsidRDefault="00037C32" w:rsidP="00385362">
      <w:pPr>
        <w:rPr>
          <w:rFonts w:ascii="仿宋" w:eastAsia="仿宋"/>
          <w:b/>
          <w:sz w:val="32"/>
          <w:szCs w:val="32"/>
        </w:rPr>
      </w:pPr>
    </w:p>
    <w:p w:rsidR="00AD0890" w:rsidRDefault="00AD0890" w:rsidP="00385362">
      <w:pPr>
        <w:rPr>
          <w:rFonts w:ascii="仿宋" w:eastAsia="仿宋"/>
          <w:b/>
          <w:sz w:val="32"/>
          <w:szCs w:val="32"/>
        </w:rPr>
      </w:pPr>
    </w:p>
    <w:p w:rsidR="00AD0890" w:rsidRDefault="00AD0890" w:rsidP="00385362">
      <w:pPr>
        <w:jc w:val="left"/>
        <w:rPr>
          <w:rFonts w:ascii="仿宋" w:eastAsia="仿宋"/>
          <w:b/>
          <w:sz w:val="32"/>
          <w:szCs w:val="32"/>
        </w:rPr>
      </w:pPr>
    </w:p>
    <w:p w:rsidR="00923FD8" w:rsidRDefault="00923FD8" w:rsidP="00923FD8">
      <w:pPr>
        <w:rPr>
          <w:rFonts w:ascii="仿宋" w:eastAsia="仿宋"/>
          <w:b/>
          <w:bCs/>
          <w:sz w:val="32"/>
          <w:szCs w:val="32"/>
        </w:rPr>
      </w:pPr>
      <w:r>
        <w:rPr>
          <w:rFonts w:ascii="仿宋" w:eastAsia="仿宋" w:hint="eastAsia"/>
          <w:b/>
          <w:bCs/>
          <w:sz w:val="32"/>
          <w:szCs w:val="32"/>
        </w:rPr>
        <w:lastRenderedPageBreak/>
        <w:t>第二标段产品参数：</w:t>
      </w:r>
    </w:p>
    <w:p w:rsidR="00923FD8" w:rsidRDefault="00923FD8" w:rsidP="00923FD8">
      <w:pPr>
        <w:ind w:firstLine="640"/>
        <w:rPr>
          <w:rFonts w:ascii="仿宋" w:eastAsia="仿宋"/>
          <w:sz w:val="32"/>
          <w:szCs w:val="32"/>
        </w:rPr>
      </w:pPr>
      <w:r>
        <w:rPr>
          <w:rFonts w:ascii="仿宋" w:eastAsia="仿宋"/>
          <w:sz w:val="32"/>
          <w:szCs w:val="32"/>
        </w:rPr>
        <w:t>一、</w:t>
      </w:r>
      <w:r>
        <w:rPr>
          <w:rFonts w:ascii="仿宋" w:eastAsia="仿宋" w:hint="eastAsia"/>
          <w:sz w:val="32"/>
          <w:szCs w:val="32"/>
        </w:rPr>
        <w:t>打印（复印）</w:t>
      </w:r>
      <w:r>
        <w:rPr>
          <w:rFonts w:ascii="仿宋" w:eastAsia="仿宋"/>
          <w:sz w:val="32"/>
          <w:szCs w:val="32"/>
        </w:rPr>
        <w:t>机</w:t>
      </w:r>
    </w:p>
    <w:p w:rsidR="00923FD8" w:rsidRDefault="00923FD8" w:rsidP="00923FD8">
      <w:pPr>
        <w:ind w:firstLine="640"/>
        <w:rPr>
          <w:rFonts w:ascii="仿宋" w:eastAsia="仿宋"/>
          <w:sz w:val="32"/>
          <w:szCs w:val="32"/>
        </w:rPr>
      </w:pPr>
      <w:r>
        <w:rPr>
          <w:rFonts w:ascii="仿宋" w:eastAsia="仿宋" w:hint="eastAsia"/>
          <w:sz w:val="32"/>
          <w:szCs w:val="32"/>
        </w:rPr>
        <w:t>参数要求：</w:t>
      </w:r>
      <w:r w:rsidRPr="00A57E5F">
        <w:rPr>
          <w:rFonts w:ascii="仿宋" w:eastAsia="仿宋" w:hint="eastAsia"/>
          <w:sz w:val="32"/>
          <w:szCs w:val="32"/>
        </w:rPr>
        <w:t>每分钟印速</w:t>
      </w:r>
      <w:r>
        <w:rPr>
          <w:rFonts w:ascii="仿宋" w:eastAsia="仿宋" w:hint="eastAsia"/>
          <w:sz w:val="32"/>
          <w:szCs w:val="32"/>
        </w:rPr>
        <w:t>30</w:t>
      </w:r>
      <w:r w:rsidRPr="00A57E5F">
        <w:rPr>
          <w:rFonts w:ascii="仿宋" w:eastAsia="仿宋" w:hint="eastAsia"/>
          <w:sz w:val="32"/>
          <w:szCs w:val="32"/>
        </w:rPr>
        <w:t>张。4GB内存、320G硬盘。首页复印4.3秒、</w:t>
      </w:r>
      <w:r>
        <w:rPr>
          <w:rFonts w:ascii="仿宋" w:eastAsia="仿宋" w:hint="eastAsia"/>
          <w:sz w:val="32"/>
          <w:szCs w:val="32"/>
        </w:rPr>
        <w:t>复印分辨率600*2400dpi打印分辨率</w:t>
      </w:r>
      <w:r w:rsidRPr="00A57E5F">
        <w:rPr>
          <w:rFonts w:ascii="仿宋" w:eastAsia="仿宋" w:hint="eastAsia"/>
          <w:sz w:val="32"/>
          <w:szCs w:val="32"/>
        </w:rPr>
        <w:t>最高达到</w:t>
      </w:r>
      <w:r>
        <w:rPr>
          <w:rFonts w:ascii="仿宋" w:eastAsia="仿宋" w:hint="eastAsia"/>
          <w:sz w:val="32"/>
          <w:szCs w:val="32"/>
        </w:rPr>
        <w:t>12</w:t>
      </w:r>
      <w:r w:rsidRPr="00A57E5F">
        <w:rPr>
          <w:rFonts w:ascii="仿宋" w:eastAsia="仿宋" w:hint="eastAsia"/>
          <w:sz w:val="32"/>
          <w:szCs w:val="32"/>
        </w:rPr>
        <w:t>00</w:t>
      </w:r>
      <w:r>
        <w:rPr>
          <w:rFonts w:ascii="仿宋" w:eastAsia="仿宋" w:hint="eastAsia"/>
          <w:sz w:val="32"/>
          <w:szCs w:val="32"/>
        </w:rPr>
        <w:t>dpi</w:t>
      </w:r>
      <w:r w:rsidRPr="00A57E5F">
        <w:rPr>
          <w:rFonts w:ascii="仿宋" w:eastAsia="仿宋" w:hint="eastAsia"/>
          <w:sz w:val="32"/>
          <w:szCs w:val="32"/>
        </w:rPr>
        <w:t>*</w:t>
      </w:r>
      <w:r>
        <w:rPr>
          <w:rFonts w:ascii="仿宋" w:eastAsia="仿宋" w:hint="eastAsia"/>
          <w:sz w:val="32"/>
          <w:szCs w:val="32"/>
        </w:rPr>
        <w:t>36</w:t>
      </w:r>
      <w:r w:rsidRPr="00A57E5F">
        <w:rPr>
          <w:rFonts w:ascii="仿宋" w:eastAsia="仿宋" w:hint="eastAsia"/>
          <w:sz w:val="32"/>
          <w:szCs w:val="32"/>
        </w:rPr>
        <w:t>00dpi</w:t>
      </w:r>
      <w:r>
        <w:rPr>
          <w:rFonts w:ascii="仿宋" w:eastAsia="仿宋" w:hint="eastAsia"/>
          <w:sz w:val="32"/>
          <w:szCs w:val="32"/>
        </w:rPr>
        <w:t>，</w:t>
      </w:r>
      <w:r w:rsidRPr="00A57E5F">
        <w:rPr>
          <w:rFonts w:ascii="仿宋" w:eastAsia="仿宋" w:hint="eastAsia"/>
          <w:sz w:val="32"/>
          <w:szCs w:val="32"/>
        </w:rPr>
        <w:t>标配双面器</w:t>
      </w:r>
      <w:r>
        <w:rPr>
          <w:rFonts w:ascii="仿宋" w:eastAsia="仿宋" w:hint="eastAsia"/>
          <w:sz w:val="32"/>
          <w:szCs w:val="32"/>
        </w:rPr>
        <w:t>，U盘扫描，U盘打印。</w:t>
      </w:r>
    </w:p>
    <w:p w:rsidR="00923FD8" w:rsidRPr="00385362" w:rsidRDefault="00923FD8" w:rsidP="00923FD8">
      <w:pPr>
        <w:ind w:firstLineChars="200" w:firstLine="640"/>
        <w:rPr>
          <w:rFonts w:ascii="仿宋" w:eastAsia="仿宋"/>
          <w:sz w:val="32"/>
          <w:szCs w:val="32"/>
        </w:rPr>
      </w:pPr>
      <w:r w:rsidRPr="00385362">
        <w:rPr>
          <w:rFonts w:ascii="仿宋" w:eastAsia="仿宋" w:hint="eastAsia"/>
          <w:sz w:val="32"/>
          <w:szCs w:val="32"/>
        </w:rPr>
        <w:t>二、传真机</w:t>
      </w:r>
    </w:p>
    <w:p w:rsidR="00923FD8" w:rsidRPr="00AC5B18" w:rsidRDefault="00923FD8" w:rsidP="00923FD8">
      <w:pPr>
        <w:ind w:firstLine="640"/>
        <w:rPr>
          <w:rFonts w:ascii="仿宋" w:eastAsia="仿宋"/>
          <w:sz w:val="32"/>
          <w:szCs w:val="32"/>
        </w:rPr>
      </w:pPr>
      <w:r w:rsidRPr="00705A4A">
        <w:rPr>
          <w:rFonts w:ascii="仿宋" w:eastAsia="仿宋" w:hint="eastAsia"/>
          <w:sz w:val="32"/>
          <w:szCs w:val="32"/>
        </w:rPr>
        <w:t>参数要求：激光台式传真机，功能：传真/复印/打印</w:t>
      </w:r>
      <w:r>
        <w:rPr>
          <w:rFonts w:ascii="仿宋" w:eastAsia="仿宋" w:hint="eastAsia"/>
          <w:sz w:val="32"/>
          <w:szCs w:val="32"/>
        </w:rPr>
        <w:t>，</w:t>
      </w:r>
      <w:r w:rsidRPr="00705A4A">
        <w:rPr>
          <w:rFonts w:ascii="仿宋" w:eastAsia="仿宋" w:hint="eastAsia"/>
          <w:sz w:val="32"/>
          <w:szCs w:val="32"/>
        </w:rPr>
        <w:t>介质类型：普通复印纸</w:t>
      </w:r>
      <w:r>
        <w:rPr>
          <w:rFonts w:ascii="仿宋" w:eastAsia="仿宋" w:hint="eastAsia"/>
          <w:sz w:val="32"/>
          <w:szCs w:val="32"/>
        </w:rPr>
        <w:t>、</w:t>
      </w:r>
      <w:r w:rsidRPr="00705A4A">
        <w:rPr>
          <w:rFonts w:ascii="仿宋" w:eastAsia="仿宋" w:hint="eastAsia"/>
          <w:sz w:val="32"/>
          <w:szCs w:val="32"/>
        </w:rPr>
        <w:t>铜版纸</w:t>
      </w:r>
      <w:r>
        <w:rPr>
          <w:rFonts w:ascii="仿宋" w:eastAsia="仿宋" w:hint="eastAsia"/>
          <w:sz w:val="32"/>
          <w:szCs w:val="32"/>
        </w:rPr>
        <w:t>、</w:t>
      </w:r>
      <w:r w:rsidRPr="00705A4A">
        <w:rPr>
          <w:rFonts w:ascii="仿宋" w:eastAsia="仿宋" w:hint="eastAsia"/>
          <w:sz w:val="32"/>
          <w:szCs w:val="32"/>
        </w:rPr>
        <w:t>标签</w:t>
      </w:r>
      <w:r>
        <w:rPr>
          <w:rFonts w:ascii="仿宋" w:eastAsia="仿宋" w:hint="eastAsia"/>
          <w:sz w:val="32"/>
          <w:szCs w:val="32"/>
        </w:rPr>
        <w:t>、</w:t>
      </w:r>
      <w:r w:rsidRPr="00705A4A">
        <w:rPr>
          <w:rFonts w:ascii="仿宋" w:eastAsia="仿宋" w:hint="eastAsia"/>
          <w:sz w:val="32"/>
          <w:szCs w:val="32"/>
        </w:rPr>
        <w:t>信封</w:t>
      </w:r>
      <w:r>
        <w:rPr>
          <w:rFonts w:ascii="仿宋" w:eastAsia="仿宋" w:hint="eastAsia"/>
          <w:sz w:val="32"/>
          <w:szCs w:val="32"/>
        </w:rPr>
        <w:t>，</w:t>
      </w:r>
      <w:r w:rsidRPr="00AC5B18">
        <w:rPr>
          <w:rFonts w:ascii="仿宋" w:eastAsia="仿宋" w:hint="eastAsia"/>
          <w:sz w:val="32"/>
          <w:szCs w:val="32"/>
        </w:rPr>
        <w:t>调制解调器速度：33.6kbps</w:t>
      </w:r>
      <w:r>
        <w:rPr>
          <w:rFonts w:ascii="仿宋" w:eastAsia="仿宋" w:hint="eastAsia"/>
          <w:sz w:val="32"/>
          <w:szCs w:val="32"/>
        </w:rPr>
        <w:t>，</w:t>
      </w:r>
      <w:r w:rsidRPr="00AC5B18">
        <w:rPr>
          <w:rFonts w:ascii="仿宋" w:eastAsia="仿宋" w:hint="eastAsia"/>
          <w:sz w:val="32"/>
          <w:szCs w:val="32"/>
        </w:rPr>
        <w:t>传输速度：约2.5秒/页 。</w:t>
      </w:r>
    </w:p>
    <w:p w:rsidR="00923FD8" w:rsidRDefault="00923FD8" w:rsidP="00923FD8">
      <w:pPr>
        <w:ind w:firstLineChars="200" w:firstLine="640"/>
        <w:rPr>
          <w:rFonts w:ascii="仿宋" w:eastAsia="仿宋"/>
          <w:sz w:val="32"/>
          <w:szCs w:val="32"/>
        </w:rPr>
      </w:pPr>
      <w:r>
        <w:rPr>
          <w:rFonts w:ascii="仿宋" w:eastAsia="仿宋" w:hint="eastAsia"/>
          <w:sz w:val="32"/>
          <w:szCs w:val="32"/>
        </w:rPr>
        <w:t>三、多功能一体机</w:t>
      </w:r>
    </w:p>
    <w:p w:rsidR="00923FD8" w:rsidRPr="00877210" w:rsidRDefault="00923FD8" w:rsidP="00923FD8">
      <w:pPr>
        <w:ind w:firstLineChars="200" w:firstLine="640"/>
        <w:rPr>
          <w:rFonts w:ascii="宋体" w:hAnsi="宋体" w:cs="宋体"/>
          <w:kern w:val="0"/>
          <w:sz w:val="24"/>
        </w:rPr>
      </w:pPr>
      <w:r>
        <w:rPr>
          <w:rFonts w:ascii="仿宋" w:eastAsia="仿宋" w:hint="eastAsia"/>
          <w:sz w:val="32"/>
          <w:szCs w:val="32"/>
        </w:rPr>
        <w:t>参数要求：</w:t>
      </w:r>
      <w:r w:rsidRPr="00877210">
        <w:rPr>
          <w:rFonts w:ascii="仿宋" w:eastAsia="仿宋"/>
          <w:sz w:val="32"/>
          <w:szCs w:val="32"/>
        </w:rPr>
        <w:t>A4幅面打印/复印/扫描/传真。每分钟30张、预热小于9秒、600*600dpi解像度、64M内存、身份证复印、双面复印（单到双）。打印分辨率：HQ1200dpi；扫描分辨率:2400x600dpi。标配输稿器、网络、双面</w:t>
      </w:r>
      <w:r>
        <w:rPr>
          <w:rFonts w:ascii="仿宋" w:eastAsia="仿宋" w:hint="eastAsia"/>
          <w:sz w:val="32"/>
          <w:szCs w:val="32"/>
        </w:rPr>
        <w:t>器</w:t>
      </w:r>
      <w:r w:rsidRPr="00877210">
        <w:rPr>
          <w:rFonts w:ascii="仿宋" w:eastAsia="仿宋"/>
          <w:sz w:val="32"/>
          <w:szCs w:val="32"/>
        </w:rPr>
        <w:t>。鼓粉分离</w:t>
      </w:r>
      <w:r>
        <w:rPr>
          <w:rFonts w:ascii="仿宋" w:eastAsia="仿宋" w:hint="eastAsia"/>
          <w:sz w:val="32"/>
          <w:szCs w:val="32"/>
        </w:rPr>
        <w:t>。</w:t>
      </w:r>
    </w:p>
    <w:p w:rsidR="00923FD8" w:rsidRDefault="00923FD8" w:rsidP="00923FD8">
      <w:pPr>
        <w:pStyle w:val="HTML"/>
        <w:spacing w:before="0" w:beforeAutospacing="0" w:after="0" w:afterAutospacing="0"/>
        <w:ind w:firstLineChars="200" w:firstLine="640"/>
        <w:rPr>
          <w:rFonts w:ascii="仿宋" w:eastAsia="仿宋"/>
          <w:sz w:val="32"/>
          <w:szCs w:val="32"/>
        </w:rPr>
      </w:pPr>
      <w:r>
        <w:rPr>
          <w:rFonts w:ascii="仿宋" w:eastAsia="仿宋" w:hint="eastAsia"/>
          <w:sz w:val="32"/>
          <w:szCs w:val="32"/>
        </w:rPr>
        <w:t>四、碎纸机</w:t>
      </w:r>
    </w:p>
    <w:p w:rsidR="00923FD8" w:rsidRDefault="00923FD8" w:rsidP="00923FD8">
      <w:pPr>
        <w:ind w:firstLineChars="200" w:firstLine="640"/>
        <w:rPr>
          <w:rFonts w:ascii="仿宋" w:eastAsia="仿宋"/>
          <w:b/>
          <w:sz w:val="32"/>
          <w:szCs w:val="32"/>
        </w:rPr>
      </w:pPr>
      <w:r>
        <w:rPr>
          <w:rFonts w:ascii="仿宋" w:eastAsia="仿宋" w:hint="eastAsia"/>
          <w:sz w:val="32"/>
          <w:szCs w:val="32"/>
        </w:rPr>
        <w:t>参数要求：可碎纸张，光盘，磁卡，纸张一次可碎1-15页，</w:t>
      </w:r>
      <w:r w:rsidRPr="00775984">
        <w:rPr>
          <w:rFonts w:ascii="仿宋" w:eastAsia="仿宋" w:hint="eastAsia"/>
          <w:sz w:val="32"/>
          <w:szCs w:val="32"/>
        </w:rPr>
        <w:t>碎纸</w:t>
      </w:r>
      <w:r>
        <w:rPr>
          <w:rFonts w:ascii="仿宋" w:eastAsia="仿宋" w:hint="eastAsia"/>
          <w:sz w:val="32"/>
          <w:szCs w:val="32"/>
        </w:rPr>
        <w:t>入口</w:t>
      </w:r>
      <w:r w:rsidRPr="00775984">
        <w:rPr>
          <w:rFonts w:ascii="仿宋" w:eastAsia="仿宋" w:hint="eastAsia"/>
          <w:sz w:val="32"/>
          <w:szCs w:val="32"/>
        </w:rPr>
        <w:t>宽度230mm</w:t>
      </w:r>
      <w:r>
        <w:rPr>
          <w:rFonts w:ascii="仿宋" w:eastAsia="仿宋" w:hint="eastAsia"/>
          <w:sz w:val="32"/>
          <w:szCs w:val="32"/>
        </w:rPr>
        <w:t>，国际领先触摸按键。碎纸效果3.8mm*40mm，达到国家三级保密等级，碎纸桶容量22升。</w:t>
      </w:r>
    </w:p>
    <w:p w:rsidR="00385362" w:rsidRDefault="00385362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923FD8">
      <w:pPr>
        <w:jc w:val="left"/>
        <w:rPr>
          <w:rFonts w:ascii="仿宋" w:eastAsia="仿宋" w:hint="eastAsia"/>
          <w:b/>
          <w:sz w:val="32"/>
          <w:szCs w:val="32"/>
        </w:rPr>
      </w:pPr>
    </w:p>
    <w:p w:rsidR="00923FD8" w:rsidRPr="00385362" w:rsidRDefault="00923FD8" w:rsidP="00923FD8">
      <w:pPr>
        <w:jc w:val="left"/>
        <w:rPr>
          <w:rFonts w:ascii="仿宋" w:eastAsia="仿宋"/>
          <w:b/>
          <w:sz w:val="32"/>
          <w:szCs w:val="32"/>
        </w:rPr>
      </w:pPr>
      <w:r>
        <w:rPr>
          <w:rFonts w:ascii="仿宋" w:eastAsia="仿宋" w:hint="eastAsia"/>
          <w:b/>
          <w:sz w:val="32"/>
          <w:szCs w:val="32"/>
        </w:rPr>
        <w:t>第三</w:t>
      </w:r>
      <w:r w:rsidRPr="00385362">
        <w:rPr>
          <w:rFonts w:ascii="仿宋" w:eastAsia="仿宋" w:hint="eastAsia"/>
          <w:b/>
          <w:sz w:val="32"/>
          <w:szCs w:val="32"/>
        </w:rPr>
        <w:t>标段产品参数</w:t>
      </w:r>
    </w:p>
    <w:p w:rsidR="00923FD8" w:rsidRDefault="00923FD8" w:rsidP="00923FD8">
      <w:pPr>
        <w:ind w:firstLineChars="750" w:firstLine="24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办公家具</w:t>
      </w:r>
      <w:r w:rsidRPr="00E2136A">
        <w:rPr>
          <w:rFonts w:ascii="仿宋" w:eastAsia="仿宋" w:hAnsi="仿宋" w:hint="eastAsia"/>
          <w:sz w:val="32"/>
          <w:szCs w:val="32"/>
        </w:rPr>
        <w:t>技术规格说明</w:t>
      </w:r>
    </w:p>
    <w:tbl>
      <w:tblPr>
        <w:tblW w:w="8408" w:type="dxa"/>
        <w:tblInd w:w="108" w:type="dxa"/>
        <w:tblLook w:val="04A0"/>
      </w:tblPr>
      <w:tblGrid>
        <w:gridCol w:w="490"/>
        <w:gridCol w:w="896"/>
        <w:gridCol w:w="1946"/>
        <w:gridCol w:w="1476"/>
        <w:gridCol w:w="3600"/>
      </w:tblGrid>
      <w:tr w:rsidR="00923FD8" w:rsidRPr="00F1687C" w:rsidTr="004660F5">
        <w:trPr>
          <w:trHeight w:val="40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序号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品名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彩图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规格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技术参数说明</w:t>
            </w:r>
          </w:p>
        </w:tc>
      </w:tr>
      <w:tr w:rsidR="00923FD8" w:rsidRPr="00F1687C" w:rsidTr="004660F5">
        <w:trPr>
          <w:trHeight w:val="941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班台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F1687C">
              <w:rPr>
                <w:rFonts w:ascii="仿宋" w:eastAsia="仿宋" w:hAnsi="仿宋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-83185</wp:posOffset>
                  </wp:positionV>
                  <wp:extent cx="1114425" cy="847725"/>
                  <wp:effectExtent l="1905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H37211,H37201,H37181,H37161,H37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401" t="23825" r="20705" b="4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1800*900*760</w:t>
            </w:r>
          </w:p>
        </w:tc>
        <w:tc>
          <w:tcPr>
            <w:tcW w:w="3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1、基材选用AAA级环保中密度板；符合GB18580-2001及GB/T15102-2006检验标准，表面选用胡桃木皮贴面，</w:t>
            </w:r>
          </w:p>
          <w:p w:rsidR="00923FD8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厚度为0.6mm。</w:t>
            </w:r>
          </w:p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2、五金件均采用中外合资知名品牌。</w:t>
            </w:r>
          </w:p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3、油漆采用环保聚酯漆，不变色，光滑耐磨，耐酸碱、耐腐蚀、耐油性。</w:t>
            </w:r>
          </w:p>
        </w:tc>
      </w:tr>
      <w:tr w:rsidR="00923FD8" w:rsidRPr="00F1687C" w:rsidTr="004660F5">
        <w:trPr>
          <w:trHeight w:val="814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班台</w:t>
            </w:r>
          </w:p>
        </w:tc>
        <w:tc>
          <w:tcPr>
            <w:tcW w:w="194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3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</w:tr>
      <w:tr w:rsidR="00923FD8" w:rsidRPr="00F1687C" w:rsidTr="004660F5">
        <w:trPr>
          <w:trHeight w:val="18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办公椅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F1687C">
              <w:rPr>
                <w:rFonts w:ascii="仿宋" w:eastAsia="仿宋" w:hAnsi="仿宋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99695</wp:posOffset>
                  </wp:positionV>
                  <wp:extent cx="770890" cy="970915"/>
                  <wp:effectExtent l="19050" t="0" r="0" b="0"/>
                  <wp:wrapNone/>
                  <wp:docPr id="11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8-A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606" t="27365" r="8081" b="4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1、椅子框架采用实木框架，经防虫、防腐处理。</w:t>
            </w:r>
          </w:p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2、椅子面料采用优质西皮包制。</w:t>
            </w:r>
          </w:p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3、海绵采用优质高弹定型海绵。</w:t>
            </w:r>
          </w:p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4、油漆采用环保聚酯漆，不变色，光滑耐磨，耐酸碱、耐腐蚀、耐油性。</w:t>
            </w:r>
          </w:p>
        </w:tc>
      </w:tr>
      <w:tr w:rsidR="00923FD8" w:rsidRPr="00F1687C" w:rsidTr="004660F5">
        <w:trPr>
          <w:trHeight w:val="18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沙发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F1687C">
              <w:rPr>
                <w:rFonts w:ascii="仿宋" w:eastAsia="仿宋" w:hAnsi="仿宋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-78740</wp:posOffset>
                  </wp:positionV>
                  <wp:extent cx="1180465" cy="581025"/>
                  <wp:effectExtent l="19050" t="0" r="635" b="0"/>
                  <wp:wrapNone/>
                  <wp:docPr id="13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9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1+1+3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1、采用实木框架，经防虫、防腐处理。</w:t>
            </w:r>
          </w:p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 xml:space="preserve">2、面料采用优质牛皮或西皮包制。 </w:t>
            </w:r>
          </w:p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 xml:space="preserve">3、海绵采用优质高弹定型海绵。 </w:t>
            </w:r>
          </w:p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4、油漆采用德国优质“易涂宝”牌环保聚酯漆，不变色，光滑耐磨，耐酸碱、耐腐蚀、耐油性。</w:t>
            </w:r>
          </w:p>
        </w:tc>
      </w:tr>
      <w:tr w:rsidR="00923FD8" w:rsidRPr="00F1687C" w:rsidTr="004660F5">
        <w:trPr>
          <w:trHeight w:val="180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两门文件柜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F1687C">
              <w:rPr>
                <w:rFonts w:ascii="仿宋" w:eastAsia="仿宋" w:hAnsi="仿宋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123825</wp:posOffset>
                  </wp:positionV>
                  <wp:extent cx="523875" cy="990600"/>
                  <wp:effectExtent l="19050" t="0" r="0" b="0"/>
                  <wp:wrapNone/>
                  <wp:docPr id="2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HMP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900*400*2000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1、基材选用AAA级环保中密度板；符合GB18580-2001及GB/T15102-2006检验标准，表面选用胡桃木皮贴面，</w:t>
            </w:r>
          </w:p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厚度为0.6mm。</w:t>
            </w:r>
          </w:p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2、五金件均采用中外合资知名品牌。</w:t>
            </w:r>
          </w:p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 xml:space="preserve"> 3、油漆采用环保聚酯漆，不变色，光滑耐磨，耐酸碱、耐腐蚀、耐油性。</w:t>
            </w:r>
          </w:p>
        </w:tc>
      </w:tr>
      <w:tr w:rsidR="00923FD8" w:rsidRPr="00F1687C" w:rsidTr="004660F5">
        <w:trPr>
          <w:trHeight w:val="180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铁皮文件柜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F1687C">
              <w:rPr>
                <w:rFonts w:ascii="仿宋" w:eastAsia="仿宋" w:hAnsi="仿宋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104775</wp:posOffset>
                  </wp:positionV>
                  <wp:extent cx="542925" cy="1000125"/>
                  <wp:effectExtent l="635" t="635" r="0" b="0"/>
                  <wp:wrapNone/>
                  <wp:docPr id="18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A11D59" w:rsidRDefault="00923FD8" w:rsidP="004660F5">
            <w:pPr>
              <w:widowControl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850*390*1850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FD8" w:rsidRPr="00F1687C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用一级冷轧钢板，经打磨、除尘、除油、清洗、轿车级磷化、300°C的高温烤漆、喷粉、防腐、</w:t>
            </w:r>
          </w:p>
          <w:p w:rsidR="00923FD8" w:rsidRPr="00A11D59" w:rsidRDefault="00923FD8" w:rsidP="004660F5">
            <w:pPr>
              <w:widowControl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  <w:r w:rsidRPr="00A11D59">
              <w:rPr>
                <w:rFonts w:ascii="仿宋" w:eastAsia="仿宋" w:hAnsi="仿宋" w:cs="宋体" w:hint="eastAsia"/>
                <w:kern w:val="0"/>
                <w:szCs w:val="21"/>
              </w:rPr>
              <w:t>防锈等十道工序处理，表面采用静电粉末喷涂处理，钢板厚度为0.6mm。</w:t>
            </w:r>
          </w:p>
        </w:tc>
      </w:tr>
    </w:tbl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tbl>
      <w:tblPr>
        <w:tblW w:w="9220" w:type="dxa"/>
        <w:tblInd w:w="93" w:type="dxa"/>
        <w:tblLook w:val="04A0"/>
      </w:tblPr>
      <w:tblGrid>
        <w:gridCol w:w="1023"/>
        <w:gridCol w:w="1977"/>
        <w:gridCol w:w="2980"/>
        <w:gridCol w:w="1080"/>
        <w:gridCol w:w="1080"/>
        <w:gridCol w:w="1080"/>
      </w:tblGrid>
      <w:tr w:rsidR="00923FD8" w:rsidRPr="00923FD8" w:rsidTr="00923FD8">
        <w:trPr>
          <w:trHeight w:val="375"/>
        </w:trPr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第四标段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:rsidR="00923FD8" w:rsidRPr="00923FD8" w:rsidTr="00923FD8">
        <w:trPr>
          <w:trHeight w:val="510"/>
        </w:trPr>
        <w:tc>
          <w:tcPr>
            <w:tcW w:w="92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40"/>
                <w:szCs w:val="40"/>
              </w:rPr>
            </w:pPr>
            <w:r w:rsidRPr="00923FD8">
              <w:rPr>
                <w:rFonts w:ascii="宋体" w:hAnsi="宋体" w:cs="宋体" w:hint="eastAsia"/>
                <w:b/>
                <w:bCs/>
                <w:kern w:val="0"/>
                <w:sz w:val="40"/>
                <w:szCs w:val="40"/>
              </w:rPr>
              <w:t>办公用品种类及参数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名称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品牌型号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单位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数量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单价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签字笔1.0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宝克12支装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盒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订书机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得力0467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美工刀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得力2057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5#电池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南孚碱性(6卡)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盒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纸杯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得力9563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提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插线板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GNV-UUA156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U盘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金士顿 16G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390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文件夹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得力5301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390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计算器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卡西欧GX-120B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文件栏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得力9834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电热水壶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美的PF702-50T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文件柜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得力9702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塑料档案盒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得力5604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印台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得力9893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个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16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A4复印纸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百旺(80g)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箱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17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A3复印纸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益思(70g)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>箱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360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18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A4复印纸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益思（70g）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箱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  <w:tr w:rsidR="00923FD8" w:rsidRPr="00923FD8" w:rsidTr="00923FD8">
        <w:trPr>
          <w:trHeight w:val="40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>合计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32"/>
                <w:szCs w:val="32"/>
              </w:rPr>
            </w:pPr>
            <w:r w:rsidRPr="00923FD8">
              <w:rPr>
                <w:rFonts w:ascii="宋体" w:hAnsi="宋体" w:cs="宋体" w:hint="eastAsia"/>
                <w:kern w:val="0"/>
                <w:sz w:val="32"/>
                <w:szCs w:val="32"/>
              </w:rPr>
              <w:t xml:space="preserve">　</w:t>
            </w:r>
          </w:p>
        </w:tc>
      </w:tr>
    </w:tbl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p w:rsidR="00923FD8" w:rsidRDefault="00923FD8" w:rsidP="00385362">
      <w:pPr>
        <w:rPr>
          <w:rFonts w:ascii="仿宋" w:eastAsia="仿宋" w:hAnsi="仿宋" w:hint="eastAsia"/>
          <w:szCs w:val="21"/>
        </w:rPr>
      </w:pPr>
    </w:p>
    <w:tbl>
      <w:tblPr>
        <w:tblW w:w="9620" w:type="dxa"/>
        <w:tblInd w:w="93" w:type="dxa"/>
        <w:tblLook w:val="04A0"/>
      </w:tblPr>
      <w:tblGrid>
        <w:gridCol w:w="2520"/>
        <w:gridCol w:w="2680"/>
        <w:gridCol w:w="720"/>
        <w:gridCol w:w="720"/>
        <w:gridCol w:w="900"/>
        <w:gridCol w:w="2080"/>
      </w:tblGrid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第五标段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:rsidR="00923FD8" w:rsidRPr="00923FD8" w:rsidTr="00923FD8">
        <w:trPr>
          <w:trHeight w:val="375"/>
        </w:trPr>
        <w:tc>
          <w:tcPr>
            <w:tcW w:w="96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办公耗材种类及参数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机器型号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适用耗材型号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单位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数量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单价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总计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惠普1020puls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Q2612A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支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佳能810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EP-22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个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施乐CP105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CT202545 BK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桶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施乐318Z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CP318dw BK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套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施乐M268Z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M228db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套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HP1216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HP-88A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支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松下338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FA-296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套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松下 DP8016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DQ-TUJ10K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支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奔图2500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PD 201T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支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柯美B15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TNP30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套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柯美246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TN119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筒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兄弟7360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2215粉盒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个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2250硒鼓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支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兄弟8650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376-379黑色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套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合计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923FD8" w:rsidRPr="00923FD8" w:rsidTr="00923FD8">
        <w:trPr>
          <w:trHeight w:val="37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:rsidR="00923FD8" w:rsidRPr="00923FD8" w:rsidTr="00923FD8">
        <w:trPr>
          <w:trHeight w:val="375"/>
        </w:trPr>
        <w:tc>
          <w:tcPr>
            <w:tcW w:w="75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923FD8">
              <w:rPr>
                <w:rFonts w:ascii="宋体" w:hAnsi="宋体" w:cs="宋体" w:hint="eastAsia"/>
                <w:kern w:val="0"/>
                <w:sz w:val="28"/>
                <w:szCs w:val="28"/>
              </w:rPr>
              <w:t>要求报价提供：以上所用耗材提供原装正品价格报价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:rsidR="00923FD8" w:rsidRPr="00923FD8" w:rsidTr="00923FD8">
        <w:trPr>
          <w:trHeight w:val="375"/>
        </w:trPr>
        <w:tc>
          <w:tcPr>
            <w:tcW w:w="75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:rsidR="00923FD8" w:rsidRPr="00923FD8" w:rsidTr="00923FD8">
        <w:trPr>
          <w:trHeight w:val="375"/>
        </w:trPr>
        <w:tc>
          <w:tcPr>
            <w:tcW w:w="7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FD8" w:rsidRPr="00923FD8" w:rsidRDefault="00923FD8" w:rsidP="00923FD8">
            <w:pPr>
              <w:rPr>
                <w:rFonts w:asciiTheme="majorEastAsia" w:eastAsiaTheme="majorEastAsia" w:hAnsiTheme="majorEastAsia" w:cs="Tahoma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23FD8">
              <w:rPr>
                <w:rFonts w:asciiTheme="majorEastAsia" w:eastAsiaTheme="majorEastAsia" w:hAnsiTheme="majorEastAsia" w:cs="Tahoma" w:hint="eastAsia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第六标段</w:t>
            </w:r>
          </w:p>
          <w:p w:rsidR="00923FD8" w:rsidRDefault="00923FD8" w:rsidP="00923FD8">
            <w:pPr>
              <w:jc w:val="center"/>
              <w:rPr>
                <w:rFonts w:asciiTheme="majorEastAsia" w:eastAsiaTheme="majorEastAsia" w:hAnsiTheme="majorEastAsia" w:cs="Tahoma"/>
                <w:b/>
                <w:color w:val="000000"/>
                <w:sz w:val="44"/>
                <w:szCs w:val="44"/>
                <w:shd w:val="clear" w:color="auto" w:fill="FFFFFF"/>
              </w:rPr>
            </w:pPr>
          </w:p>
          <w:p w:rsidR="00923FD8" w:rsidRDefault="00923FD8" w:rsidP="00923FD8">
            <w:pPr>
              <w:jc w:val="center"/>
              <w:rPr>
                <w:rFonts w:asciiTheme="majorEastAsia" w:eastAsiaTheme="majorEastAsia" w:hAnsiTheme="majorEastAsia" w:cs="Tahoma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E55F2F">
              <w:rPr>
                <w:rFonts w:asciiTheme="majorEastAsia" w:eastAsiaTheme="majorEastAsia" w:hAnsiTheme="majorEastAsia" w:cs="Tahoma" w:hint="eastAsia"/>
                <w:b/>
                <w:color w:val="000000"/>
                <w:sz w:val="44"/>
                <w:szCs w:val="44"/>
                <w:shd w:val="clear" w:color="auto" w:fill="FFFFFF"/>
              </w:rPr>
              <w:t>印刷品协议供货商评分表</w:t>
            </w:r>
          </w:p>
          <w:p w:rsidR="00923FD8" w:rsidRDefault="00923FD8" w:rsidP="00923FD8">
            <w:pPr>
              <w:jc w:val="center"/>
              <w:rPr>
                <w:rFonts w:asciiTheme="majorEastAsia" w:eastAsiaTheme="majorEastAsia" w:hAnsiTheme="majorEastAsia" w:cs="Tahoma"/>
                <w:b/>
                <w:color w:val="000000"/>
                <w:sz w:val="44"/>
                <w:szCs w:val="44"/>
                <w:shd w:val="clear" w:color="auto" w:fill="FFFFFF"/>
              </w:rPr>
            </w:pPr>
          </w:p>
          <w:tbl>
            <w:tblPr>
              <w:tblStyle w:val="a8"/>
              <w:tblW w:w="0" w:type="auto"/>
              <w:tblLook w:val="04A0"/>
            </w:tblPr>
            <w:tblGrid>
              <w:gridCol w:w="2556"/>
              <w:gridCol w:w="2379"/>
              <w:gridCol w:w="2379"/>
            </w:tblGrid>
            <w:tr w:rsidR="00923FD8" w:rsidTr="004660F5">
              <w:tc>
                <w:tcPr>
                  <w:tcW w:w="4724" w:type="dxa"/>
                </w:tcPr>
                <w:p w:rsidR="00923FD8" w:rsidRPr="00E55F2F" w:rsidRDefault="00923FD8" w:rsidP="004660F5">
                  <w:pPr>
                    <w:jc w:val="center"/>
                    <w:rPr>
                      <w:rFonts w:asciiTheme="minorEastAsia" w:hAnsiTheme="minorEastAsia"/>
                      <w:b/>
                      <w:sz w:val="32"/>
                      <w:szCs w:val="32"/>
                    </w:rPr>
                  </w:pPr>
                  <w:r w:rsidRPr="00E55F2F">
                    <w:rPr>
                      <w:rFonts w:asciiTheme="minorEastAsia" w:hAnsiTheme="minorEastAsia" w:hint="eastAsia"/>
                      <w:b/>
                      <w:sz w:val="32"/>
                      <w:szCs w:val="32"/>
                    </w:rPr>
                    <w:t>资质</w:t>
                  </w:r>
                </w:p>
              </w:tc>
              <w:tc>
                <w:tcPr>
                  <w:tcW w:w="4725" w:type="dxa"/>
                </w:tcPr>
                <w:p w:rsidR="00923FD8" w:rsidRPr="00E55F2F" w:rsidRDefault="00923FD8" w:rsidP="004660F5">
                  <w:pPr>
                    <w:jc w:val="center"/>
                    <w:rPr>
                      <w:rFonts w:asciiTheme="minorEastAsia" w:hAnsiTheme="minorEastAsia"/>
                      <w:b/>
                      <w:sz w:val="32"/>
                      <w:szCs w:val="32"/>
                    </w:rPr>
                  </w:pPr>
                  <w:r w:rsidRPr="00E55F2F">
                    <w:rPr>
                      <w:rFonts w:asciiTheme="minorEastAsia" w:hAnsiTheme="minorEastAsia" w:hint="eastAsia"/>
                      <w:b/>
                      <w:sz w:val="32"/>
                      <w:szCs w:val="32"/>
                    </w:rPr>
                    <w:t>分值</w:t>
                  </w:r>
                </w:p>
              </w:tc>
              <w:tc>
                <w:tcPr>
                  <w:tcW w:w="4725" w:type="dxa"/>
                </w:tcPr>
                <w:p w:rsidR="00923FD8" w:rsidRPr="00E55F2F" w:rsidRDefault="00923FD8" w:rsidP="004660F5">
                  <w:pPr>
                    <w:jc w:val="center"/>
                    <w:rPr>
                      <w:rFonts w:asciiTheme="minorEastAsia" w:hAnsiTheme="minorEastAsia"/>
                      <w:b/>
                      <w:sz w:val="32"/>
                      <w:szCs w:val="32"/>
                    </w:rPr>
                  </w:pPr>
                  <w:r w:rsidRPr="00E55F2F">
                    <w:rPr>
                      <w:rFonts w:asciiTheme="minorEastAsia" w:hAnsiTheme="minorEastAsia" w:hint="eastAsia"/>
                      <w:b/>
                      <w:sz w:val="32"/>
                      <w:szCs w:val="32"/>
                    </w:rPr>
                    <w:t>得分</w:t>
                  </w:r>
                </w:p>
              </w:tc>
            </w:tr>
            <w:tr w:rsidR="00923FD8" w:rsidTr="004660F5">
              <w:tc>
                <w:tcPr>
                  <w:tcW w:w="4724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  <w:r w:rsidRPr="00BD1481">
                    <w:rPr>
                      <w:rFonts w:ascii="仿宋" w:eastAsia="仿宋" w:hAnsi="仿宋" w:hint="eastAsia"/>
                      <w:sz w:val="32"/>
                      <w:szCs w:val="32"/>
                    </w:rPr>
                    <w:t>信封监制许可证</w:t>
                  </w:r>
                </w:p>
              </w:tc>
              <w:tc>
                <w:tcPr>
                  <w:tcW w:w="4725" w:type="dxa"/>
                </w:tcPr>
                <w:p w:rsidR="00923FD8" w:rsidRPr="0010287E" w:rsidRDefault="00923FD8" w:rsidP="004660F5">
                  <w:pPr>
                    <w:jc w:val="center"/>
                    <w:rPr>
                      <w:rFonts w:ascii="仿宋" w:eastAsia="仿宋" w:hAnsi="仿宋"/>
                      <w:sz w:val="32"/>
                      <w:szCs w:val="32"/>
                    </w:rPr>
                  </w:pPr>
                  <w:r w:rsidRPr="0010287E">
                    <w:rPr>
                      <w:rFonts w:ascii="仿宋" w:eastAsia="仿宋" w:hAnsi="仿宋" w:hint="eastAsia"/>
                      <w:sz w:val="32"/>
                      <w:szCs w:val="32"/>
                    </w:rPr>
                    <w:t>15分</w:t>
                  </w:r>
                </w:p>
              </w:tc>
              <w:tc>
                <w:tcPr>
                  <w:tcW w:w="4725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</w:p>
              </w:tc>
            </w:tr>
            <w:tr w:rsidR="00923FD8" w:rsidTr="004660F5">
              <w:tc>
                <w:tcPr>
                  <w:tcW w:w="4724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  <w:r w:rsidRPr="00BD1481">
                    <w:rPr>
                      <w:rFonts w:ascii="仿宋" w:eastAsia="仿宋" w:hAnsi="仿宋" w:hint="eastAsia"/>
                      <w:sz w:val="32"/>
                      <w:szCs w:val="32"/>
                    </w:rPr>
                    <w:t>国家</w:t>
                  </w:r>
                  <w:r>
                    <w:rPr>
                      <w:rFonts w:ascii="仿宋" w:eastAsia="仿宋" w:hAnsi="仿宋" w:hint="eastAsia"/>
                      <w:sz w:val="32"/>
                      <w:szCs w:val="32"/>
                    </w:rPr>
                    <w:t>秘密载体印制资质证书</w:t>
                  </w:r>
                </w:p>
              </w:tc>
              <w:tc>
                <w:tcPr>
                  <w:tcW w:w="4725" w:type="dxa"/>
                </w:tcPr>
                <w:p w:rsidR="00923FD8" w:rsidRPr="0010287E" w:rsidRDefault="00923FD8" w:rsidP="004660F5">
                  <w:pPr>
                    <w:jc w:val="center"/>
                    <w:rPr>
                      <w:rFonts w:ascii="仿宋" w:eastAsia="仿宋" w:hAnsi="仿宋"/>
                      <w:sz w:val="32"/>
                      <w:szCs w:val="32"/>
                    </w:rPr>
                  </w:pPr>
                  <w:r w:rsidRPr="0010287E">
                    <w:rPr>
                      <w:rFonts w:ascii="仿宋" w:eastAsia="仿宋" w:hAnsi="仿宋" w:hint="eastAsia"/>
                      <w:sz w:val="32"/>
                      <w:szCs w:val="32"/>
                    </w:rPr>
                    <w:t>15分</w:t>
                  </w:r>
                </w:p>
              </w:tc>
              <w:tc>
                <w:tcPr>
                  <w:tcW w:w="4725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</w:p>
              </w:tc>
            </w:tr>
            <w:tr w:rsidR="00923FD8" w:rsidTr="004660F5">
              <w:tc>
                <w:tcPr>
                  <w:tcW w:w="4724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  <w:r w:rsidRPr="00BD1481">
                    <w:rPr>
                      <w:rFonts w:ascii="仿宋" w:eastAsia="仿宋" w:hAnsi="仿宋" w:hint="eastAsia"/>
                      <w:sz w:val="32"/>
                      <w:szCs w:val="32"/>
                    </w:rPr>
                    <w:t>IS</w:t>
                  </w:r>
                  <w:r>
                    <w:rPr>
                      <w:rFonts w:ascii="仿宋" w:eastAsia="仿宋" w:hAnsi="仿宋" w:hint="eastAsia"/>
                      <w:sz w:val="32"/>
                      <w:szCs w:val="32"/>
                    </w:rPr>
                    <w:t>O 9001质量</w:t>
                  </w:r>
                  <w:r w:rsidRPr="00BD1481">
                    <w:rPr>
                      <w:rFonts w:ascii="仿宋" w:eastAsia="仿宋" w:hAnsi="仿宋" w:hint="eastAsia"/>
                      <w:sz w:val="32"/>
                      <w:szCs w:val="32"/>
                    </w:rPr>
                    <w:t>体系</w:t>
                  </w:r>
                  <w:r>
                    <w:rPr>
                      <w:rFonts w:ascii="仿宋" w:eastAsia="仿宋" w:hAnsi="仿宋" w:hint="eastAsia"/>
                      <w:sz w:val="32"/>
                      <w:szCs w:val="32"/>
                    </w:rPr>
                    <w:t>认证证书</w:t>
                  </w:r>
                </w:p>
              </w:tc>
              <w:tc>
                <w:tcPr>
                  <w:tcW w:w="4725" w:type="dxa"/>
                </w:tcPr>
                <w:p w:rsidR="00923FD8" w:rsidRPr="0010287E" w:rsidRDefault="00923FD8" w:rsidP="004660F5">
                  <w:pPr>
                    <w:jc w:val="center"/>
                    <w:rPr>
                      <w:rFonts w:ascii="仿宋" w:eastAsia="仿宋" w:hAnsi="仿宋"/>
                      <w:sz w:val="32"/>
                      <w:szCs w:val="32"/>
                    </w:rPr>
                  </w:pPr>
                  <w:r w:rsidRPr="0010287E">
                    <w:rPr>
                      <w:rFonts w:ascii="仿宋" w:eastAsia="仿宋" w:hAnsi="仿宋" w:hint="eastAsia"/>
                      <w:sz w:val="32"/>
                      <w:szCs w:val="32"/>
                    </w:rPr>
                    <w:t>10分</w:t>
                  </w:r>
                </w:p>
              </w:tc>
              <w:tc>
                <w:tcPr>
                  <w:tcW w:w="4725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</w:p>
              </w:tc>
            </w:tr>
            <w:tr w:rsidR="00923FD8" w:rsidTr="004660F5">
              <w:tc>
                <w:tcPr>
                  <w:tcW w:w="4724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  <w:r w:rsidRPr="00BD1481">
                    <w:rPr>
                      <w:rFonts w:ascii="仿宋" w:eastAsia="仿宋" w:hAnsi="仿宋" w:hint="eastAsia"/>
                      <w:sz w:val="32"/>
                      <w:szCs w:val="32"/>
                    </w:rPr>
                    <w:t>连续三年重合同守信用企业证书</w:t>
                  </w:r>
                </w:p>
              </w:tc>
              <w:tc>
                <w:tcPr>
                  <w:tcW w:w="4725" w:type="dxa"/>
                </w:tcPr>
                <w:p w:rsidR="00923FD8" w:rsidRPr="0010287E" w:rsidRDefault="00923FD8" w:rsidP="004660F5">
                  <w:pPr>
                    <w:jc w:val="center"/>
                    <w:rPr>
                      <w:rFonts w:ascii="仿宋" w:eastAsia="仿宋" w:hAnsi="仿宋"/>
                      <w:sz w:val="32"/>
                      <w:szCs w:val="32"/>
                    </w:rPr>
                  </w:pPr>
                  <w:r w:rsidRPr="0010287E">
                    <w:rPr>
                      <w:rFonts w:ascii="仿宋" w:eastAsia="仿宋" w:hAnsi="仿宋" w:hint="eastAsia"/>
                      <w:sz w:val="32"/>
                      <w:szCs w:val="32"/>
                    </w:rPr>
                    <w:t>10分</w:t>
                  </w:r>
                </w:p>
              </w:tc>
              <w:tc>
                <w:tcPr>
                  <w:tcW w:w="4725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</w:p>
              </w:tc>
            </w:tr>
            <w:tr w:rsidR="00923FD8" w:rsidTr="004660F5">
              <w:tc>
                <w:tcPr>
                  <w:tcW w:w="4724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  <w:r w:rsidRPr="00BD1481">
                    <w:rPr>
                      <w:rFonts w:ascii="仿宋" w:eastAsia="仿宋" w:hAnsi="仿宋" w:hint="eastAsia"/>
                      <w:sz w:val="32"/>
                      <w:szCs w:val="32"/>
                    </w:rPr>
                    <w:t>财务审计报告（连续</w:t>
                  </w:r>
                  <w:r>
                    <w:rPr>
                      <w:rFonts w:ascii="仿宋" w:eastAsia="仿宋" w:hAnsi="仿宋" w:hint="eastAsia"/>
                      <w:sz w:val="32"/>
                      <w:szCs w:val="32"/>
                    </w:rPr>
                    <w:t>3</w:t>
                  </w:r>
                  <w:r w:rsidRPr="00BD1481">
                    <w:rPr>
                      <w:rFonts w:ascii="仿宋" w:eastAsia="仿宋" w:hAnsi="仿宋" w:hint="eastAsia"/>
                      <w:sz w:val="32"/>
                      <w:szCs w:val="32"/>
                    </w:rPr>
                    <w:t>年）</w:t>
                  </w:r>
                </w:p>
              </w:tc>
              <w:tc>
                <w:tcPr>
                  <w:tcW w:w="4725" w:type="dxa"/>
                </w:tcPr>
                <w:p w:rsidR="00923FD8" w:rsidRPr="0010287E" w:rsidRDefault="00923FD8" w:rsidP="004660F5">
                  <w:pPr>
                    <w:jc w:val="center"/>
                    <w:rPr>
                      <w:rFonts w:ascii="仿宋" w:eastAsia="仿宋" w:hAnsi="仿宋"/>
                      <w:sz w:val="32"/>
                      <w:szCs w:val="32"/>
                    </w:rPr>
                  </w:pPr>
                  <w:r w:rsidRPr="0010287E">
                    <w:rPr>
                      <w:rFonts w:ascii="仿宋" w:eastAsia="仿宋" w:hAnsi="仿宋" w:hint="eastAsia"/>
                      <w:sz w:val="32"/>
                      <w:szCs w:val="32"/>
                    </w:rPr>
                    <w:t>15分</w:t>
                  </w:r>
                </w:p>
              </w:tc>
              <w:tc>
                <w:tcPr>
                  <w:tcW w:w="4725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</w:p>
              </w:tc>
            </w:tr>
            <w:tr w:rsidR="00923FD8" w:rsidTr="004660F5">
              <w:tc>
                <w:tcPr>
                  <w:tcW w:w="4724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  <w:r w:rsidRPr="00BD1481">
                    <w:rPr>
                      <w:rFonts w:ascii="仿宋" w:eastAsia="仿宋" w:hAnsi="仿宋" w:hint="eastAsia"/>
                      <w:sz w:val="32"/>
                      <w:szCs w:val="32"/>
                    </w:rPr>
                    <w:t>印刷经营许可证</w:t>
                  </w:r>
                </w:p>
              </w:tc>
              <w:tc>
                <w:tcPr>
                  <w:tcW w:w="4725" w:type="dxa"/>
                </w:tcPr>
                <w:p w:rsidR="00923FD8" w:rsidRPr="0010287E" w:rsidRDefault="00923FD8" w:rsidP="004660F5">
                  <w:pPr>
                    <w:jc w:val="center"/>
                    <w:rPr>
                      <w:rFonts w:ascii="仿宋" w:eastAsia="仿宋" w:hAnsi="仿宋"/>
                      <w:sz w:val="32"/>
                      <w:szCs w:val="32"/>
                    </w:rPr>
                  </w:pPr>
                  <w:r w:rsidRPr="0010287E">
                    <w:rPr>
                      <w:rFonts w:ascii="仿宋" w:eastAsia="仿宋" w:hAnsi="仿宋" w:hint="eastAsia"/>
                      <w:sz w:val="32"/>
                      <w:szCs w:val="32"/>
                    </w:rPr>
                    <w:t>15分</w:t>
                  </w:r>
                </w:p>
              </w:tc>
              <w:tc>
                <w:tcPr>
                  <w:tcW w:w="4725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</w:p>
              </w:tc>
            </w:tr>
            <w:tr w:rsidR="00923FD8" w:rsidTr="004660F5">
              <w:tc>
                <w:tcPr>
                  <w:tcW w:w="4724" w:type="dxa"/>
                </w:tcPr>
                <w:p w:rsidR="00923FD8" w:rsidRPr="00BD1481" w:rsidRDefault="00923FD8" w:rsidP="004660F5">
                  <w:pPr>
                    <w:jc w:val="center"/>
                    <w:rPr>
                      <w:rFonts w:ascii="仿宋" w:eastAsia="仿宋" w:hAnsi="仿宋"/>
                      <w:sz w:val="32"/>
                      <w:szCs w:val="32"/>
                    </w:rPr>
                  </w:pPr>
                  <w:r>
                    <w:rPr>
                      <w:rFonts w:ascii="仿宋" w:eastAsia="仿宋" w:hAnsi="仿宋" w:hint="eastAsia"/>
                      <w:sz w:val="32"/>
                      <w:szCs w:val="32"/>
                    </w:rPr>
                    <w:t>印刷品报价</w:t>
                  </w:r>
                </w:p>
              </w:tc>
              <w:tc>
                <w:tcPr>
                  <w:tcW w:w="4725" w:type="dxa"/>
                </w:tcPr>
                <w:p w:rsidR="00923FD8" w:rsidRPr="0010287E" w:rsidRDefault="00923FD8" w:rsidP="004660F5">
                  <w:pPr>
                    <w:jc w:val="center"/>
                    <w:rPr>
                      <w:rFonts w:ascii="仿宋" w:eastAsia="仿宋" w:hAnsi="仿宋"/>
                      <w:sz w:val="32"/>
                      <w:szCs w:val="32"/>
                    </w:rPr>
                  </w:pPr>
                  <w:r w:rsidRPr="0010287E">
                    <w:rPr>
                      <w:rFonts w:ascii="仿宋" w:eastAsia="仿宋" w:hAnsi="仿宋" w:hint="eastAsia"/>
                      <w:sz w:val="32"/>
                      <w:szCs w:val="32"/>
                    </w:rPr>
                    <w:t>20分</w:t>
                  </w:r>
                </w:p>
              </w:tc>
              <w:tc>
                <w:tcPr>
                  <w:tcW w:w="4725" w:type="dxa"/>
                </w:tcPr>
                <w:p w:rsidR="00923FD8" w:rsidRDefault="00923FD8" w:rsidP="004660F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</w:p>
              </w:tc>
            </w:tr>
          </w:tbl>
          <w:p w:rsidR="00923FD8" w:rsidRPr="00E55F2F" w:rsidRDefault="00923FD8" w:rsidP="00923FD8">
            <w:pPr>
              <w:jc w:val="center"/>
              <w:rPr>
                <w:rFonts w:asciiTheme="majorEastAsia" w:eastAsiaTheme="majorEastAsia" w:hAnsiTheme="majorEastAsia"/>
                <w:b/>
                <w:sz w:val="44"/>
                <w:szCs w:val="44"/>
              </w:rPr>
            </w:pPr>
            <w:r>
              <w:rPr>
                <w:rFonts w:asciiTheme="majorEastAsia" w:eastAsiaTheme="majorEastAsia" w:hAnsiTheme="majorEastAsia" w:hint="eastAsia"/>
                <w:b/>
                <w:sz w:val="44"/>
                <w:szCs w:val="44"/>
              </w:rPr>
              <w:t xml:space="preserve">                                    </w:t>
            </w:r>
            <w:r w:rsidRPr="004157D7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总分</w:t>
            </w:r>
            <w:r>
              <w:rPr>
                <w:rFonts w:asciiTheme="majorEastAsia" w:eastAsiaTheme="majorEastAsia" w:hAnsiTheme="majorEastAsia" w:hint="eastAsia"/>
                <w:b/>
                <w:sz w:val="44"/>
                <w:szCs w:val="44"/>
              </w:rPr>
              <w:t>:</w:t>
            </w:r>
          </w:p>
          <w:p w:rsidR="00923FD8" w:rsidRPr="00923FD8" w:rsidRDefault="00923FD8" w:rsidP="00923FD8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FD8" w:rsidRPr="00923FD8" w:rsidRDefault="00923FD8" w:rsidP="00923FD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</w:tbl>
    <w:p w:rsidR="00923FD8" w:rsidRPr="00923FD8" w:rsidRDefault="00923FD8" w:rsidP="00385362">
      <w:pPr>
        <w:rPr>
          <w:rFonts w:ascii="仿宋" w:eastAsia="仿宋" w:hAnsi="仿宋"/>
          <w:szCs w:val="21"/>
        </w:rPr>
      </w:pPr>
    </w:p>
    <w:sectPr w:rsidR="00923FD8" w:rsidRPr="00923FD8" w:rsidSect="00C81B3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19D" w:rsidRDefault="00F1119D" w:rsidP="001D690A">
      <w:r>
        <w:separator/>
      </w:r>
    </w:p>
  </w:endnote>
  <w:endnote w:type="continuationSeparator" w:id="1">
    <w:p w:rsidR="00F1119D" w:rsidRDefault="00F1119D" w:rsidP="001D6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19D" w:rsidRDefault="00F1119D" w:rsidP="001D690A">
      <w:r>
        <w:separator/>
      </w:r>
    </w:p>
  </w:footnote>
  <w:footnote w:type="continuationSeparator" w:id="1">
    <w:p w:rsidR="00F1119D" w:rsidRDefault="00F1119D" w:rsidP="001D69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C3084"/>
    <w:multiLevelType w:val="hybridMultilevel"/>
    <w:tmpl w:val="7BBEAC86"/>
    <w:lvl w:ilvl="0" w:tplc="5DBC8A9E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37C124D1"/>
    <w:multiLevelType w:val="multilevel"/>
    <w:tmpl w:val="5C00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78782B"/>
    <w:multiLevelType w:val="multilevel"/>
    <w:tmpl w:val="AB90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growAutofit/>
    <w:useFELayout/>
    <w:useAltKinsokuLineBreakRules/>
    <w:splitPgBreakAndParaMark/>
  </w:compat>
  <w:rsids>
    <w:rsidRoot w:val="00C81B34"/>
    <w:rsid w:val="000127F7"/>
    <w:rsid w:val="00037C32"/>
    <w:rsid w:val="000B34E3"/>
    <w:rsid w:val="001158DB"/>
    <w:rsid w:val="00143F1C"/>
    <w:rsid w:val="001D1687"/>
    <w:rsid w:val="001D690A"/>
    <w:rsid w:val="001F3C2F"/>
    <w:rsid w:val="00203BA4"/>
    <w:rsid w:val="00226F6E"/>
    <w:rsid w:val="0028686D"/>
    <w:rsid w:val="002A1CE0"/>
    <w:rsid w:val="003212C2"/>
    <w:rsid w:val="00385362"/>
    <w:rsid w:val="00395840"/>
    <w:rsid w:val="003A796B"/>
    <w:rsid w:val="003D6E75"/>
    <w:rsid w:val="004428A7"/>
    <w:rsid w:val="00455FB8"/>
    <w:rsid w:val="004631AD"/>
    <w:rsid w:val="00497709"/>
    <w:rsid w:val="004D737F"/>
    <w:rsid w:val="004D7F6D"/>
    <w:rsid w:val="00540E1A"/>
    <w:rsid w:val="00597267"/>
    <w:rsid w:val="005E39C3"/>
    <w:rsid w:val="005E6275"/>
    <w:rsid w:val="0060277B"/>
    <w:rsid w:val="00644CCE"/>
    <w:rsid w:val="0065256C"/>
    <w:rsid w:val="00691E03"/>
    <w:rsid w:val="006F211B"/>
    <w:rsid w:val="00705A4A"/>
    <w:rsid w:val="007700DF"/>
    <w:rsid w:val="00775984"/>
    <w:rsid w:val="007D2AA1"/>
    <w:rsid w:val="007E0973"/>
    <w:rsid w:val="00843069"/>
    <w:rsid w:val="0084442C"/>
    <w:rsid w:val="0085464F"/>
    <w:rsid w:val="00877210"/>
    <w:rsid w:val="00882A65"/>
    <w:rsid w:val="00892F94"/>
    <w:rsid w:val="008D4865"/>
    <w:rsid w:val="008D51D8"/>
    <w:rsid w:val="008E1348"/>
    <w:rsid w:val="008E646D"/>
    <w:rsid w:val="008F4551"/>
    <w:rsid w:val="00923FD8"/>
    <w:rsid w:val="009C616F"/>
    <w:rsid w:val="009D5870"/>
    <w:rsid w:val="009F00F8"/>
    <w:rsid w:val="00A0165B"/>
    <w:rsid w:val="00A57E5F"/>
    <w:rsid w:val="00AB5ABD"/>
    <w:rsid w:val="00AC5B18"/>
    <w:rsid w:val="00AC5B78"/>
    <w:rsid w:val="00AC64E8"/>
    <w:rsid w:val="00AD0890"/>
    <w:rsid w:val="00B71FFA"/>
    <w:rsid w:val="00B904C7"/>
    <w:rsid w:val="00BE41E0"/>
    <w:rsid w:val="00C04902"/>
    <w:rsid w:val="00C30F81"/>
    <w:rsid w:val="00C407F0"/>
    <w:rsid w:val="00C81B34"/>
    <w:rsid w:val="00C9741A"/>
    <w:rsid w:val="00CC1DEB"/>
    <w:rsid w:val="00CF2653"/>
    <w:rsid w:val="00D729B4"/>
    <w:rsid w:val="00DA559A"/>
    <w:rsid w:val="00E01D98"/>
    <w:rsid w:val="00E33CB9"/>
    <w:rsid w:val="00E56D5E"/>
    <w:rsid w:val="00E65E86"/>
    <w:rsid w:val="00F1119D"/>
    <w:rsid w:val="00F319BA"/>
    <w:rsid w:val="00F941B3"/>
    <w:rsid w:val="00F9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1B3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rsid w:val="00C81B34"/>
    <w:pPr>
      <w:ind w:firstLineChars="200" w:firstLine="200"/>
    </w:pPr>
    <w:rPr>
      <w:rFonts w:cs="Arial"/>
    </w:rPr>
  </w:style>
  <w:style w:type="character" w:styleId="a3">
    <w:name w:val="Strong"/>
    <w:basedOn w:val="a0"/>
    <w:rsid w:val="00C81B34"/>
    <w:rPr>
      <w:b/>
      <w:bCs/>
    </w:rPr>
  </w:style>
  <w:style w:type="paragraph" w:styleId="HTML">
    <w:name w:val="HTML Preformatted"/>
    <w:link w:val="HTMLChar"/>
    <w:rsid w:val="00C81B34"/>
    <w:pPr>
      <w:widowControl w:val="0"/>
      <w:spacing w:before="100" w:beforeAutospacing="1" w:after="100" w:afterAutospacing="1"/>
    </w:pPr>
    <w:rPr>
      <w:rFonts w:ascii="Courier New" w:hAnsi="Courier New"/>
      <w:kern w:val="2"/>
    </w:rPr>
  </w:style>
  <w:style w:type="paragraph" w:styleId="a4">
    <w:name w:val="header"/>
    <w:basedOn w:val="a"/>
    <w:link w:val="Char"/>
    <w:uiPriority w:val="99"/>
    <w:semiHidden/>
    <w:unhideWhenUsed/>
    <w:rsid w:val="001D6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1D690A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1D6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1D690A"/>
    <w:rPr>
      <w:kern w:val="2"/>
      <w:sz w:val="18"/>
      <w:szCs w:val="18"/>
    </w:rPr>
  </w:style>
  <w:style w:type="paragraph" w:styleId="a6">
    <w:name w:val="Normal (Web)"/>
    <w:basedOn w:val="a"/>
    <w:uiPriority w:val="99"/>
    <w:unhideWhenUsed/>
    <w:rsid w:val="00705A4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param-value3">
    <w:name w:val="param-value3"/>
    <w:basedOn w:val="a0"/>
    <w:rsid w:val="00705A4A"/>
  </w:style>
  <w:style w:type="paragraph" w:styleId="a7">
    <w:name w:val="List Paragraph"/>
    <w:basedOn w:val="a"/>
    <w:uiPriority w:val="34"/>
    <w:qFormat/>
    <w:rsid w:val="0085464F"/>
    <w:pPr>
      <w:ind w:firstLineChars="200" w:firstLine="420"/>
    </w:pPr>
  </w:style>
  <w:style w:type="character" w:customStyle="1" w:styleId="HTMLChar">
    <w:name w:val="HTML 预设格式 Char"/>
    <w:basedOn w:val="a0"/>
    <w:link w:val="HTML"/>
    <w:rsid w:val="00923FD8"/>
    <w:rPr>
      <w:rFonts w:ascii="Courier New" w:hAnsi="Courier New"/>
      <w:kern w:val="2"/>
    </w:rPr>
  </w:style>
  <w:style w:type="table" w:styleId="a8">
    <w:name w:val="Table Grid"/>
    <w:basedOn w:val="a1"/>
    <w:uiPriority w:val="59"/>
    <w:rsid w:val="00923FD8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6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4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6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75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8502">
                  <w:marLeft w:val="0"/>
                  <w:marRight w:val="0"/>
                  <w:marTop w:val="300"/>
                  <w:marBottom w:val="0"/>
                  <w:divBdr>
                    <w:top w:val="single" w:sz="12" w:space="0" w:color="4595E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7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04114">
                  <w:marLeft w:val="0"/>
                  <w:marRight w:val="0"/>
                  <w:marTop w:val="300"/>
                  <w:marBottom w:val="0"/>
                  <w:divBdr>
                    <w:top w:val="single" w:sz="12" w:space="0" w:color="4595E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6</Pages>
  <Words>385</Words>
  <Characters>2199</Characters>
  <Application>Microsoft Office Word</Application>
  <DocSecurity>0</DocSecurity>
  <Lines>18</Lines>
  <Paragraphs>5</Paragraphs>
  <ScaleCrop>false</ScaleCrop>
  <Company>Lenovo</Company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20</cp:revision>
  <cp:lastPrinted>2017-05-16T06:45:00Z</cp:lastPrinted>
  <dcterms:created xsi:type="dcterms:W3CDTF">2017-03-20T01:54:00Z</dcterms:created>
  <dcterms:modified xsi:type="dcterms:W3CDTF">2018-08-20T08:12:00Z</dcterms:modified>
</cp:coreProperties>
</file>