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rPr>
          <w:rFonts w:hint="default" w:ascii="黑体" w:hAnsi="黑体" w:eastAsia="黑体" w:cs="宋体"/>
          <w:color w:val="333333"/>
          <w:kern w:val="0"/>
          <w:sz w:val="32"/>
          <w:szCs w:val="30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0"/>
          <w:lang w:val="en-US" w:eastAsia="zh-CN"/>
        </w:rPr>
        <w:t>附件10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×××自评报告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一、社会组织基本情况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社会组织简介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×××</w:t>
      </w:r>
      <w:bookmarkStart w:id="0" w:name="_GoBack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成立于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年，是在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陕西省民政厅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登记注册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的、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有法人资格的社会团体/社会服务</w:t>
      </w:r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机构/基金会，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业务范围为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。登记住所地址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，办公面积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场地为自主产权/租赁/挂靠/无偿使用/其他情况，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配备有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名专职人员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名兼职人员，负责机构日常运营管理、财务管理及服务项目管理与策划。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内部管理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二、主要工作绩效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（包括服务政府、服务会员、服务企业、服务社会、行业影响力、维护权益方面，取得的社会影响力。）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在社会组织运作中存在哪些主要问题和不足之处，及后续改进建议。）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</w:rPr>
        <w:t>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×××自评总分为×××分，自评等级为×A，自评情况详见附件。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/>
        </w:rPr>
        <w:t>附件：全省性×××××评估自评表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*注：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1.即社会组织所属类别自评评估指标，模板见附件3—7；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/>
        </w:rPr>
        <w:t>2.附件3—7为评估指标，请各社会组织如下图所示，将“指标”改为“自评表”，并在右侧新增一列“自评”，在此列打分自评。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7960" cy="2738755"/>
            <wp:effectExtent l="0" t="0" r="8890" b="4445"/>
            <wp:docPr id="1" name="图片 1" descr="微信图片_20250925165746_64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5165746_643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324" w:firstLineChars="1664"/>
        <w:jc w:val="right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324" w:firstLineChars="1664"/>
        <w:jc w:val="right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324" w:firstLineChars="1664"/>
        <w:jc w:val="right"/>
        <w:textAlignment w:val="auto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×××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324" w:firstLineChars="1664"/>
        <w:jc w:val="right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*注：请勿擅自改动字体格式，一级标题使用黑体，三号字；二级标题使用楷体，三号字；正文使用仿宋_GB2312，三号字。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8E99"/>
    <w:rsid w:val="E7FB8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509</Characters>
  <Lines>0</Lines>
  <Paragraphs>0</Paragraphs>
  <TotalTime>3</TotalTime>
  <ScaleCrop>false</ScaleCrop>
  <LinksUpToDate>false</LinksUpToDate>
  <CharactersWithSpaces>517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2025-10-10T21:11:00Z</dcterms:created>
  <dc:creator>Individual</dc:creator>
  <cp:lastModifiedBy>Individual</cp:lastModifiedBy>
  <dcterms:modified xsi:type="dcterms:W3CDTF">2025-10-10T21:24:49Z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4F8074E0547261BBF305E9689B3851FA_41</vt:lpwstr>
  </property>
</Properties>
</file>